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Agatha Christie.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C'E' UN CADAVERE IN BIBLIOTECA.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La signora </w:t>
      </w:r>
      <w:proofErr w:type="spellStart"/>
      <w:r>
        <w:rPr>
          <w:rFonts w:ascii="Arial" w:hAnsi="Arial"/>
          <w:sz w:val="20"/>
          <w:szCs w:val="20"/>
        </w:rPr>
        <w:t>Bantry</w:t>
      </w:r>
      <w:proofErr w:type="spellEnd"/>
      <w:r>
        <w:rPr>
          <w:rFonts w:ascii="Arial" w:hAnsi="Arial"/>
          <w:sz w:val="20"/>
          <w:szCs w:val="20"/>
        </w:rPr>
        <w:t xml:space="preserve"> stava sognando. I suoi piselli odorosi avevano appena vinto il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primo premio all'esposizione dei fiori. Il curato, vestito dei sacri paramenti,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distribuiva i premi in chiesa. Sua moglie andava in giro in costume da bagno: ma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quel fatto, che se fosse accaduto nella realtà non avrebbe mancato di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scandalizzare i fedeli parrocchiani, pareva, come succede spesso nei sogni, non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desse minimamente nell'occhio ai presenti.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La signora </w:t>
      </w:r>
      <w:proofErr w:type="spellStart"/>
      <w:r>
        <w:rPr>
          <w:rFonts w:ascii="Arial" w:hAnsi="Arial"/>
          <w:sz w:val="20"/>
          <w:szCs w:val="20"/>
        </w:rPr>
        <w:t>Bantry</w:t>
      </w:r>
      <w:proofErr w:type="spellEnd"/>
      <w:r>
        <w:rPr>
          <w:rFonts w:ascii="Arial" w:hAnsi="Arial"/>
          <w:sz w:val="20"/>
          <w:szCs w:val="20"/>
        </w:rPr>
        <w:t xml:space="preserve"> si godeva placidamente il suo sogno. Succedeva così quasi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tutte le mattine e tutti quei sogni terminavano con l'arrivo del primo tè della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giornata. In qualche angolo del suo subconscio si registravano quei mille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piccoli rumori che riempiono una casa di buon mattino. Lo scorrere degli anelli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delle tende che venivano aperte dalla cameriera, i rumori della donna delle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pulizie che spazzava in  corridoio. In lontananza, il clangore del chiavistello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del portone.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Cominciava un'altra giornata. Nell'attesa, lei si sforzava di trarre il maggior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piacere possibile dallo spettacolo dei fiori, che già stava mostrando la sua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natura onirica...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 sotto, veniva il rumore prodotto dall'apertura delle grandi imposte di legno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del salone. Lo udiva bene, per quanto non volesse prestarvi attenzione. Di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solito, il tramestio delle faccende mattutine durava mezz'ora, in tono discreto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 smorzato, per nulla molesto perché familiare; culminava con un suono di passi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svelti e sicuri, nel corridoio, il fruscio di una gonna, il sommesso tintinnio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delle tazzine quando il vassoio veniva posato sulla tavola, di fuori, il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discreto bussare e infine l'apparizione di Mary che apriva le tende.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Nel sonno, la signora </w:t>
      </w:r>
      <w:proofErr w:type="spellStart"/>
      <w:r>
        <w:rPr>
          <w:rFonts w:ascii="Arial" w:hAnsi="Arial"/>
          <w:sz w:val="20"/>
          <w:szCs w:val="20"/>
        </w:rPr>
        <w:t>Bantry</w:t>
      </w:r>
      <w:proofErr w:type="spellEnd"/>
      <w:r>
        <w:rPr>
          <w:rFonts w:ascii="Arial" w:hAnsi="Arial"/>
          <w:sz w:val="20"/>
          <w:szCs w:val="20"/>
        </w:rPr>
        <w:t xml:space="preserve"> si accigliò. Pur sognando, percepì la sensazione di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qualcosa di fastidioso, un certo che d'intempestivo. Passi sul corridoio, passi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troppo affrettati e troppo mattinieri. Inconsciamente attese il tintinnio delle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tazzine ma non udì nulla. Udì bussare. Automaticamente, ancora sognando, la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signora </w:t>
      </w:r>
      <w:proofErr w:type="spellStart"/>
      <w:r>
        <w:rPr>
          <w:rFonts w:ascii="Arial" w:hAnsi="Arial"/>
          <w:sz w:val="20"/>
          <w:szCs w:val="20"/>
        </w:rPr>
        <w:t>Bantry</w:t>
      </w:r>
      <w:proofErr w:type="spellEnd"/>
      <w:r>
        <w:rPr>
          <w:rFonts w:ascii="Arial" w:hAnsi="Arial"/>
          <w:sz w:val="20"/>
          <w:szCs w:val="20"/>
        </w:rPr>
        <w:t xml:space="preserve"> disse: Avanti. La porta si aprì. Adesso doveva venire il rumore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delle tendine che si aprivano.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 questo non accadde. Nella penombra grigia della stanza, risuonò isterica e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strozzata la voce di Mary: Oh, signora, signora, c'è un cadavere in biblioteca!</w:t>
      </w:r>
    </w:p>
    <w:p w:rsidR="00226472" w:rsidRDefault="00226472" w:rsidP="00226472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Dopo di che, con un improvviso scoppio di singhiozzi, corse fuori dalla camera.</w:t>
      </w:r>
    </w:p>
    <w:sectPr w:rsidR="00226472" w:rsidSect="007C67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6472"/>
    <w:rsid w:val="00226472"/>
    <w:rsid w:val="007C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6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Cucchiara</dc:creator>
  <cp:lastModifiedBy>Cucchiara</cp:lastModifiedBy>
  <cp:revision>1</cp:revision>
  <dcterms:created xsi:type="dcterms:W3CDTF">2014-10-14T14:59:00Z</dcterms:created>
  <dcterms:modified xsi:type="dcterms:W3CDTF">2014-10-14T15:00:00Z</dcterms:modified>
</cp:coreProperties>
</file>